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6724015</wp:posOffset>
            </wp:positionH>
            <wp:positionV relativeFrom="paragraph">
              <wp:posOffset>149225</wp:posOffset>
            </wp:positionV>
            <wp:extent cx="2654935" cy="2371725"/>
            <wp:effectExtent l="0" t="0" r="0" b="0"/>
            <wp:wrapTight wrapText="bothSides">
              <wp:wrapPolygon edited="0">
                <wp:start x="-137" y="0"/>
                <wp:lineTo x="-137" y="21309"/>
                <wp:lineTo x="21600" y="21309"/>
                <wp:lineTo x="21600" y="0"/>
                <wp:lineTo x="-137" y="0"/>
              </wp:wrapPolygon>
            </wp:wrapTight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7172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  <w:b/>
          <w:bCs/>
          <w:color w:val="800000"/>
          <w:sz w:val="48"/>
          <w:szCs w:val="48"/>
        </w:rPr>
        <w:t>Das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Känguru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der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Mathematik</w:t>
      </w:r>
    </w:p>
    <w:p>
      <w:pPr>
        <w:pStyle w:val="StandardWeb"/>
        <w:spacing w:before="120" w:after="60"/>
        <w:rPr/>
      </w:pPr>
      <w:r>
        <w:rPr>
          <w:rFonts w:cs="Verdana" w:ascii="Verdana" w:hAnsi="Verdana"/>
          <w:b/>
          <w:bCs/>
          <w:sz w:val="52"/>
        </w:rPr>
        <w:t>Woher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kommt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der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Wettbewerb?</w:t>
      </w:r>
    </w:p>
    <w:p>
      <w:pPr>
        <w:pStyle w:val="StandardWeb"/>
        <w:spacing w:before="60" w:after="60"/>
        <w:rPr/>
      </w:pPr>
      <w:r>
        <w:rPr>
          <w:rFonts w:cs="Verdana" w:ascii="Verdana" w:hAnsi="Verdana"/>
          <w:sz w:val="40"/>
          <w:szCs w:val="18"/>
        </w:rPr>
        <w:t>Die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Idee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für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diesen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Multiple-Choice-Wettbewerb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stammt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aus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Australien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(1978)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wurde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von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zwei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französischen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Mathematiklehrern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nach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Frankreich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geholt.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Zu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Ehren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australischen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Erfinder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wurde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er</w:t>
      </w:r>
      <w:r>
        <w:rPr>
          <w:rFonts w:eastAsia="Verdana" w:cs="Verdana" w:ascii="Verdana" w:hAnsi="Verdana"/>
          <w:sz w:val="40"/>
          <w:szCs w:val="18"/>
        </w:rPr>
        <w:t xml:space="preserve"> „</w:t>
      </w:r>
      <w:r>
        <w:rPr>
          <w:rFonts w:cs="Verdana" w:ascii="Verdana" w:hAnsi="Verdana"/>
          <w:sz w:val="40"/>
          <w:szCs w:val="18"/>
        </w:rPr>
        <w:t>Kangourou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des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Mathématiques</w:t>
      </w:r>
      <w:r>
        <w:rPr>
          <w:rFonts w:eastAsia="Verdana" w:cs="Verdana" w:ascii="Verdana" w:hAnsi="Verdana"/>
          <w:sz w:val="40"/>
          <w:szCs w:val="18"/>
        </w:rPr>
        <w:t xml:space="preserve">“ </w:t>
      </w:r>
      <w:r>
        <w:rPr>
          <w:rFonts w:cs="Verdana" w:ascii="Verdana" w:hAnsi="Verdana"/>
          <w:sz w:val="40"/>
          <w:szCs w:val="18"/>
        </w:rPr>
        <w:t>(Känguru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Mathematik)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genannt.</w:t>
      </w:r>
      <w:r>
        <w:rPr>
          <w:rFonts w:eastAsia="Verdana" w:cs="Verdana" w:ascii="Verdana" w:hAnsi="Verdana"/>
          <w:sz w:val="40"/>
          <w:szCs w:val="18"/>
        </w:rPr>
        <w:t xml:space="preserve"> </w:t>
      </w:r>
    </w:p>
    <w:p>
      <w:pPr>
        <w:pStyle w:val="StandardWeb"/>
        <w:spacing w:before="60" w:after="60"/>
        <w:rPr/>
      </w:pPr>
      <w:r>
        <w:rPr>
          <w:rFonts w:cs="Verdana" w:ascii="Verdana" w:hAnsi="Verdana"/>
          <w:sz w:val="40"/>
          <w:szCs w:val="18"/>
        </w:rPr>
        <w:t>Immer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mehr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europäische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Länder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wurden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für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eine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Teilnahme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gewonnen,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so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wurde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1994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internationale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Verein</w:t>
      </w:r>
      <w:r>
        <w:rPr>
          <w:rFonts w:eastAsia="Verdana" w:cs="Verdana" w:ascii="Verdana" w:hAnsi="Verdana"/>
          <w:sz w:val="40"/>
          <w:szCs w:val="18"/>
        </w:rPr>
        <w:t xml:space="preserve"> „</w:t>
      </w:r>
      <w:r>
        <w:rPr>
          <w:rFonts w:cs="Verdana" w:ascii="Verdana" w:hAnsi="Verdana"/>
          <w:sz w:val="40"/>
          <w:szCs w:val="18"/>
        </w:rPr>
        <w:t>Kangourou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sans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frontieres</w:t>
      </w:r>
      <w:r>
        <w:rPr>
          <w:rFonts w:eastAsia="Verdana" w:cs="Verdana" w:ascii="Verdana" w:hAnsi="Verdana"/>
          <w:sz w:val="40"/>
          <w:szCs w:val="18"/>
        </w:rPr>
        <w:t xml:space="preserve">“ </w:t>
      </w:r>
      <w:r>
        <w:rPr>
          <w:rFonts w:cs="Verdana" w:ascii="Verdana" w:hAnsi="Verdana"/>
          <w:sz w:val="40"/>
          <w:szCs w:val="18"/>
        </w:rPr>
        <w:t>(Känguru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ohne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Grenzen)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mit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Sitz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Paris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gegründet.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Für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Deutschland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ist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Berliner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Verein</w:t>
      </w:r>
      <w:r>
        <w:rPr>
          <w:rFonts w:eastAsia="Verdana" w:cs="Verdana" w:ascii="Verdana" w:hAnsi="Verdana"/>
          <w:sz w:val="40"/>
          <w:szCs w:val="18"/>
        </w:rPr>
        <w:t xml:space="preserve"> „</w:t>
      </w:r>
      <w:r>
        <w:rPr>
          <w:rFonts w:cs="Verdana" w:ascii="Verdana" w:hAnsi="Verdana"/>
          <w:sz w:val="40"/>
          <w:szCs w:val="18"/>
        </w:rPr>
        <w:t>Mathematikwettbewerb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Känguru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e.V.</w:t>
      </w:r>
      <w:r>
        <w:rPr>
          <w:rFonts w:eastAsia="Verdana" w:cs="Verdana" w:ascii="Verdana" w:hAnsi="Verdana"/>
          <w:sz w:val="40"/>
          <w:szCs w:val="18"/>
        </w:rPr>
        <w:t xml:space="preserve">“ </w:t>
      </w:r>
      <w:r>
        <w:rPr>
          <w:rFonts w:cs="Verdana" w:ascii="Verdana" w:hAnsi="Verdana"/>
          <w:sz w:val="40"/>
          <w:szCs w:val="18"/>
        </w:rPr>
        <w:t>zuständig.</w:t>
      </w:r>
      <w:r>
        <w:rPr>
          <w:rFonts w:eastAsia="Verdana" w:cs="Verdana" w:ascii="Verdana" w:hAnsi="Verdana"/>
          <w:sz w:val="40"/>
          <w:szCs w:val="18"/>
        </w:rPr>
        <w:t xml:space="preserve"> </w:t>
      </w:r>
    </w:p>
    <w:p>
      <w:pPr>
        <w:pStyle w:val="StandardWeb"/>
        <w:spacing w:before="60" w:after="60"/>
        <w:rPr/>
      </w:pPr>
      <w:r>
        <w:rPr>
          <w:rFonts w:cs="Verdana" w:ascii="Verdana" w:hAnsi="Verdana"/>
          <w:sz w:val="40"/>
          <w:szCs w:val="18"/>
        </w:rPr>
        <w:t>Die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Aufgaben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sind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allen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teilnehmenden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Ländern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Wesentlichen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gleich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werden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überall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selben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Tag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bearbeitet.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internationale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Känguru-Tag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ist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jedes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Jahr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traditionell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3.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Donnerstag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 xml:space="preserve">März. </w:t>
      </w:r>
      <w:r>
        <w:rPr>
          <w:rFonts w:eastAsia="Verdana" w:cs="Verdana" w:ascii="Verdana" w:hAnsi="Verdana"/>
          <w:sz w:val="40"/>
          <w:szCs w:val="18"/>
        </w:rPr>
        <w:t>D</w:t>
      </w:r>
      <w:r>
        <w:rPr>
          <w:rFonts w:cs="Verdana" w:ascii="Verdana" w:hAnsi="Verdana"/>
          <w:sz w:val="40"/>
          <w:szCs w:val="18"/>
        </w:rPr>
        <w:t>ieses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Jahr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b/>
          <w:sz w:val="40"/>
          <w:szCs w:val="18"/>
        </w:rPr>
        <w:t>Donnerstag,</w:t>
      </w:r>
      <w:r>
        <w:rPr>
          <w:rFonts w:eastAsia="Verdana" w:cs="Verdana" w:ascii="Verdana" w:hAnsi="Verdana"/>
          <w:b/>
          <w:sz w:val="40"/>
          <w:szCs w:val="18"/>
        </w:rPr>
        <w:t xml:space="preserve"> </w:t>
      </w:r>
      <w:r>
        <w:rPr>
          <w:rFonts w:cs="Verdana" w:ascii="Verdana" w:hAnsi="Verdana"/>
          <w:b/>
          <w:sz w:val="40"/>
          <w:szCs w:val="18"/>
        </w:rPr>
        <w:t>dem</w:t>
      </w:r>
      <w:r>
        <w:rPr>
          <w:rFonts w:eastAsia="Verdana" w:cs="Verdana" w:ascii="Verdana" w:hAnsi="Verdana"/>
          <w:b/>
          <w:sz w:val="40"/>
          <w:szCs w:val="18"/>
        </w:rPr>
        <w:t xml:space="preserve"> 16</w:t>
      </w:r>
      <w:r>
        <w:rPr>
          <w:rFonts w:cs="Verdana" w:ascii="Verdana" w:hAnsi="Verdana"/>
          <w:b/>
          <w:sz w:val="40"/>
          <w:szCs w:val="18"/>
        </w:rPr>
        <w:t>.</w:t>
      </w:r>
      <w:r>
        <w:rPr>
          <w:rFonts w:eastAsia="Verdana" w:cs="Verdana" w:ascii="Verdana" w:hAnsi="Verdana"/>
          <w:b/>
          <w:sz w:val="40"/>
          <w:szCs w:val="18"/>
        </w:rPr>
        <w:t xml:space="preserve"> März </w:t>
      </w:r>
      <w:r>
        <w:rPr>
          <w:rFonts w:cs="Verdana" w:ascii="Verdana" w:hAnsi="Verdana"/>
          <w:b/>
          <w:sz w:val="40"/>
          <w:szCs w:val="18"/>
        </w:rPr>
        <w:t>2023</w:t>
      </w:r>
      <w:r>
        <w:rPr>
          <w:rFonts w:cs="Verdana" w:ascii="Verdana" w:hAnsi="Verdana"/>
          <w:sz w:val="40"/>
          <w:szCs w:val="18"/>
        </w:rPr>
        <w:t>.</w:t>
      </w:r>
    </w:p>
    <w:p>
      <w:pPr>
        <w:sectPr>
          <w:type w:val="nextPage"/>
          <w:pgSz w:orient="landscape" w:w="16838" w:h="11906"/>
          <w:pgMar w:left="1134" w:right="818" w:gutter="0" w:header="0" w:top="540" w:footer="0" w:bottom="749"/>
          <w:pgNumType w:fmt="decimal"/>
          <w:formProt w:val="false"/>
          <w:textDirection w:val="lrTb"/>
          <w:docGrid w:type="default" w:linePitch="360" w:charSpace="0"/>
        </w:sectPr>
        <w:pStyle w:val="StandardWeb"/>
        <w:spacing w:before="60" w:after="60"/>
        <w:rPr/>
      </w:pP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Wettbewerb</w:t>
      </w:r>
      <w:r>
        <w:rPr>
          <w:rFonts w:eastAsia="Verdana" w:cs="Verdana" w:ascii="Verdana" w:hAnsi="Verdana"/>
          <w:sz w:val="40"/>
          <w:szCs w:val="18"/>
        </w:rPr>
        <w:t xml:space="preserve"> „</w:t>
      </w:r>
      <w:r>
        <w:rPr>
          <w:rFonts w:cs="Verdana" w:ascii="Verdana" w:hAnsi="Verdana"/>
          <w:sz w:val="40"/>
          <w:szCs w:val="18"/>
        </w:rPr>
        <w:t>boomt</w:t>
      </w:r>
      <w:r>
        <w:rPr>
          <w:rFonts w:eastAsia="Verdana" w:cs="Verdana" w:ascii="Verdana" w:hAnsi="Verdana"/>
          <w:sz w:val="40"/>
          <w:szCs w:val="18"/>
        </w:rPr>
        <w:t>“</w:t>
      </w:r>
      <w:r>
        <w:rPr>
          <w:rFonts w:cs="Verdana" w:ascii="Verdana" w:hAnsi="Verdana"/>
          <w:sz w:val="40"/>
          <w:szCs w:val="18"/>
        </w:rPr>
        <w:t>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sicherlich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weil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so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viele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Schüler*innen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daran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richtig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Spaß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haben.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Deutschland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nahmen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ersten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Jahr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1995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knapp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200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Schüler*innen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Känguru-Wettbewerb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vergangenen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Jahr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waren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es</w:t>
      </w:r>
      <w:r>
        <w:rPr>
          <w:rFonts w:eastAsia="Verdana" w:cs="Verdana" w:ascii="Verdana" w:hAnsi="Verdana"/>
          <w:sz w:val="40"/>
          <w:szCs w:val="18"/>
        </w:rPr>
        <w:t xml:space="preserve"> etwa </w:t>
      </w:r>
      <w:r>
        <w:rPr>
          <w:rFonts w:cs="Verdana" w:ascii="Verdana" w:hAnsi="Verdana"/>
          <w:b/>
          <w:sz w:val="40"/>
          <w:szCs w:val="18"/>
        </w:rPr>
        <w:t>685.000</w:t>
      </w:r>
      <w:r>
        <w:rPr>
          <w:rFonts w:cs="Verdana" w:ascii="Verdana" w:hAnsi="Verdana"/>
          <w:sz w:val="40"/>
          <w:szCs w:val="18"/>
        </w:rPr>
        <w:t>!</w:t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800000"/>
          <w:sz w:val="48"/>
          <w:szCs w:val="48"/>
        </w:rPr>
        <w:t>Das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Känguru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der</w:t>
      </w:r>
      <w:r>
        <w:rPr>
          <w:rFonts w:eastAsia="Verdana" w:cs="Verdana" w:ascii="Verdana" w:hAnsi="Verdana"/>
          <w:b/>
          <w:bCs/>
          <w:color w:val="800000"/>
          <w:sz w:val="48"/>
          <w:szCs w:val="48"/>
        </w:rPr>
        <w:t xml:space="preserve"> </w:t>
      </w:r>
      <w:r>
        <w:rPr>
          <w:rFonts w:cs="Verdana" w:ascii="Verdana" w:hAnsi="Verdana"/>
          <w:b/>
          <w:bCs/>
          <w:color w:val="800000"/>
          <w:sz w:val="48"/>
          <w:szCs w:val="48"/>
        </w:rPr>
        <w:t>Mathematik</w:t>
      </w:r>
    </w:p>
    <w:p>
      <w:pPr>
        <w:pStyle w:val="StandardWeb"/>
        <w:spacing w:before="120" w:after="60"/>
        <w:jc w:val="both"/>
        <w:rPr>
          <w:rFonts w:ascii="Verdana" w:hAnsi="Verdana" w:cs="Verdana"/>
          <w:b/>
          <w:b/>
          <w:bCs/>
          <w:sz w:val="6"/>
          <w:lang w:val="de-DE" w:eastAsia="de-DE"/>
        </w:rPr>
      </w:pPr>
      <w:r>
        <w:rPr>
          <w:rFonts w:cs="Verdana" w:ascii="Verdana" w:hAnsi="Verdana"/>
          <w:b/>
          <w:bCs/>
          <w:sz w:val="6"/>
          <w:lang w:val="de-DE" w:eastAsia="de-DE"/>
        </w:rP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5955665</wp:posOffset>
            </wp:positionH>
            <wp:positionV relativeFrom="paragraph">
              <wp:posOffset>106045</wp:posOffset>
            </wp:positionV>
            <wp:extent cx="3423285" cy="3057525"/>
            <wp:effectExtent l="0" t="0" r="0" b="0"/>
            <wp:wrapTight wrapText="bothSides">
              <wp:wrapPolygon edited="0">
                <wp:start x="-137" y="0"/>
                <wp:lineTo x="-137" y="21309"/>
                <wp:lineTo x="21600" y="21309"/>
                <wp:lineTo x="21600" y="0"/>
                <wp:lineTo x="-137" y="0"/>
              </wp:wrapPolygon>
            </wp:wrapTight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305752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StandardWeb"/>
        <w:spacing w:before="120" w:after="60"/>
        <w:jc w:val="both"/>
        <w:rPr>
          <w:rFonts w:ascii="Verdana" w:hAnsi="Verdana" w:cs="Verdana"/>
          <w:b/>
          <w:b/>
          <w:bCs/>
          <w:sz w:val="6"/>
          <w:lang w:val="de-DE" w:eastAsia="de-DE"/>
        </w:rPr>
      </w:pPr>
      <w:r>
        <w:rPr>
          <w:rFonts w:cs="Verdana" w:ascii="Verdana" w:hAnsi="Verdana"/>
          <w:b/>
          <w:bCs/>
          <w:sz w:val="6"/>
          <w:lang w:val="de-DE" w:eastAsia="de-DE"/>
        </w:rPr>
      </w:r>
    </w:p>
    <w:p>
      <w:pPr>
        <w:pStyle w:val="StandardWeb"/>
        <w:spacing w:before="120" w:after="60"/>
        <w:rPr/>
      </w:pPr>
      <w:r>
        <w:rPr>
          <w:rFonts w:cs="Verdana" w:ascii="Verdana" w:hAnsi="Verdana"/>
          <w:b/>
          <w:bCs/>
          <w:sz w:val="52"/>
        </w:rPr>
        <w:t>Unkostenbeitrag,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Auswertung,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Urkunden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und</w:t>
      </w:r>
      <w:r>
        <w:rPr>
          <w:rFonts w:eastAsia="Verdana" w:cs="Verdana" w:ascii="Verdana" w:hAnsi="Verdana"/>
          <w:b/>
          <w:bCs/>
          <w:sz w:val="52"/>
        </w:rPr>
        <w:t xml:space="preserve"> </w:t>
      </w:r>
      <w:r>
        <w:rPr>
          <w:rFonts w:cs="Verdana" w:ascii="Verdana" w:hAnsi="Verdana"/>
          <w:b/>
          <w:bCs/>
          <w:sz w:val="52"/>
        </w:rPr>
        <w:t>Preise</w:t>
      </w:r>
    </w:p>
    <w:p>
      <w:pPr>
        <w:pStyle w:val="StandardWeb"/>
        <w:spacing w:before="120" w:after="60"/>
        <w:rPr/>
      </w:pPr>
      <w:r>
        <w:rPr/>
      </w:r>
    </w:p>
    <w:p>
      <w:pPr>
        <w:pStyle w:val="StandardWeb"/>
        <w:spacing w:before="0" w:after="0"/>
        <w:jc w:val="both"/>
        <w:rPr/>
      </w:pP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Wettbewerb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finanziert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sich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selbst;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die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gesamten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Kosten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für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Vorbereitung,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Organisation,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Auswertung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Preise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werden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durch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ein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von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jedem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Teilnehmer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zu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entrichtenden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b/>
          <w:bCs/>
          <w:sz w:val="40"/>
          <w:szCs w:val="18"/>
        </w:rPr>
        <w:t>Unkostenbeitrag</w:t>
      </w:r>
      <w:r>
        <w:rPr>
          <w:rFonts w:eastAsia="Verdana" w:cs="Verdana" w:ascii="Verdana" w:hAnsi="Verdana"/>
          <w:b/>
          <w:bCs/>
          <w:sz w:val="40"/>
          <w:szCs w:val="18"/>
        </w:rPr>
        <w:t xml:space="preserve"> </w:t>
      </w:r>
      <w:r>
        <w:rPr>
          <w:rFonts w:cs="Verdana" w:ascii="Verdana" w:hAnsi="Verdana"/>
          <w:b/>
          <w:bCs/>
          <w:sz w:val="40"/>
          <w:szCs w:val="18"/>
        </w:rPr>
        <w:t>von</w:t>
      </w:r>
      <w:r>
        <w:rPr>
          <w:rFonts w:eastAsia="Verdana" w:cs="Verdana" w:ascii="Verdana" w:hAnsi="Verdana"/>
          <w:b/>
          <w:bCs/>
          <w:sz w:val="40"/>
          <w:szCs w:val="18"/>
        </w:rPr>
        <w:t xml:space="preserve"> </w:t>
      </w:r>
      <w:r>
        <w:rPr>
          <w:rFonts w:cs="Verdana" w:ascii="Verdana" w:hAnsi="Verdana"/>
          <w:b/>
          <w:bCs/>
          <w:sz w:val="40"/>
          <w:szCs w:val="18"/>
        </w:rPr>
        <w:t>2,50</w:t>
      </w:r>
      <w:r>
        <w:rPr>
          <w:rFonts w:eastAsia="Verdana" w:cs="Verdana" w:ascii="Verdana" w:hAnsi="Verdana"/>
          <w:b/>
          <w:bCs/>
          <w:sz w:val="40"/>
          <w:szCs w:val="18"/>
        </w:rPr>
        <w:t xml:space="preserve"> € </w:t>
      </w:r>
      <w:r>
        <w:rPr>
          <w:rFonts w:cs="Verdana" w:ascii="Verdana" w:hAnsi="Verdana"/>
          <w:sz w:val="40"/>
          <w:szCs w:val="18"/>
        </w:rPr>
        <w:t>getragen.</w:t>
      </w:r>
      <w:r>
        <w:rPr>
          <w:rFonts w:eastAsia="Verdana" w:cs="Verdana" w:ascii="Verdana" w:hAnsi="Verdana"/>
          <w:sz w:val="40"/>
          <w:szCs w:val="18"/>
        </w:rPr>
        <w:t xml:space="preserve"> </w:t>
      </w:r>
    </w:p>
    <w:p>
      <w:pPr>
        <w:pStyle w:val="StandardWeb"/>
        <w:spacing w:before="0" w:after="0"/>
        <w:jc w:val="both"/>
        <w:rPr>
          <w:rFonts w:ascii="Verdana" w:hAnsi="Verdana" w:cs="Verdana"/>
          <w:sz w:val="40"/>
          <w:szCs w:val="18"/>
        </w:rPr>
      </w:pPr>
      <w:r>
        <w:rPr>
          <w:rFonts w:cs="Verdana" w:ascii="Verdana" w:hAnsi="Verdana"/>
          <w:sz w:val="40"/>
          <w:szCs w:val="18"/>
        </w:rPr>
      </w:r>
    </w:p>
    <w:p>
      <w:pPr>
        <w:pStyle w:val="StandardWeb"/>
        <w:spacing w:before="0" w:after="0"/>
        <w:jc w:val="both"/>
        <w:rPr/>
      </w:pPr>
      <w:r>
        <w:rPr>
          <w:rFonts w:cs="Verdana" w:ascii="Verdana" w:hAnsi="Verdana"/>
          <w:sz w:val="40"/>
          <w:szCs w:val="18"/>
        </w:rPr>
        <w:t>Nach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Auswertung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erhält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jeder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Teilnehmer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eine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Urkunde,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eine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ausführliche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Aufgaben-Lösungen-Broschüre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einen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kleinen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Teilnehmerpreis.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jeder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Schule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erhält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Teilnehmer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mit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weitesten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Kängurusprung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(=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die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meisten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Aufgaben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in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Folge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richtig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gelöst)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ein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T-Shirt.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Außerdem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gibt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es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besondere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Preise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für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Teilnehmer,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die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sehr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viele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Punkte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erzielt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haben.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Versand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der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Urkunden,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Lösungsbroschüren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und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Preise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an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die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Schulen</w:t>
      </w:r>
      <w:r>
        <w:rPr>
          <w:rFonts w:eastAsia="Verdana" w:cs="Verdana" w:ascii="Verdana" w:hAnsi="Verdana"/>
          <w:sz w:val="40"/>
          <w:szCs w:val="18"/>
        </w:rPr>
        <w:t xml:space="preserve"> </w:t>
      </w:r>
      <w:r>
        <w:rPr>
          <w:rFonts w:cs="Verdana" w:ascii="Verdana" w:hAnsi="Verdana"/>
          <w:sz w:val="40"/>
          <w:szCs w:val="18"/>
        </w:rPr>
        <w:t>erfolgt</w:t>
      </w:r>
      <w:r>
        <w:rPr>
          <w:rFonts w:eastAsia="Verdana" w:cs="Verdana" w:ascii="Verdana" w:hAnsi="Verdana"/>
          <w:sz w:val="40"/>
          <w:szCs w:val="18"/>
        </w:rPr>
        <w:t xml:space="preserve"> ab Anfang April bis etwa Ende Mai</w:t>
      </w:r>
      <w:r>
        <w:rPr>
          <w:rFonts w:cs="Verdana" w:ascii="Verdana" w:hAnsi="Verdana"/>
          <w:sz w:val="40"/>
          <w:szCs w:val="18"/>
        </w:rPr>
        <w:t>.</w:t>
      </w:r>
    </w:p>
    <w:p>
      <w:pPr>
        <w:pStyle w:val="StandardWeb"/>
        <w:spacing w:before="0" w:after="0"/>
        <w:jc w:val="both"/>
        <w:rPr/>
      </w:pPr>
      <w:r>
        <w:rPr/>
      </w:r>
    </w:p>
    <w:p>
      <w:pPr>
        <w:pStyle w:val="StandardWeb"/>
        <w:spacing w:before="0" w:after="0"/>
        <w:jc w:val="both"/>
        <w:rPr/>
      </w:pPr>
      <w:r>
        <w:rPr/>
      </w:r>
    </w:p>
    <w:p>
      <w:pPr>
        <w:sectPr>
          <w:type w:val="nextPage"/>
          <w:pgSz w:orient="landscape" w:w="16838" w:h="11906"/>
          <w:pgMar w:left="1134" w:right="818" w:gutter="0" w:header="0" w:top="540" w:footer="0" w:bottom="749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ind w:left="0" w:right="-17" w:hanging="0"/>
        <w:jc w:val="both"/>
        <w:rPr/>
      </w:pPr>
      <w:r>
        <w:rPr>
          <w:rFonts w:eastAsia="Arial" w:cs="Verdana" w:ascii="Verdana" w:hAnsi="Verdana"/>
          <w:b/>
          <w:bCs/>
          <w:i w:val="false"/>
          <w:iCs w:val="false"/>
          <w:color w:val="CC6600"/>
          <w:sz w:val="40"/>
          <w:szCs w:val="48"/>
        </w:rPr>
        <w:tab/>
        <w:tab/>
      </w:r>
      <w:r>
        <w:rPr>
          <w:rFonts w:eastAsia="Arial" w:cs="Arial" w:ascii="Arial" w:hAnsi="Arial"/>
          <w:b/>
          <w:bCs/>
          <w:i w:val="false"/>
          <w:iCs w:val="false"/>
          <w:color w:val="CC6600"/>
          <w:sz w:val="48"/>
          <w:szCs w:val="48"/>
        </w:rPr>
        <w:t>Chronik 1995 - 20</w:t>
      </w:r>
      <w:r>
        <w:rPr>
          <w:rFonts w:eastAsia="Arial" w:cs="Arial" w:ascii="Arial" w:hAnsi="Arial"/>
          <w:b/>
          <w:bCs/>
          <w:i w:val="false"/>
          <w:iCs w:val="false"/>
          <w:color w:val="CC6600"/>
          <w:sz w:val="48"/>
          <w:szCs w:val="48"/>
          <w:lang w:val="de-DE" w:eastAsia="zh-CN" w:bidi="ar-SA"/>
        </w:rPr>
        <w:t>22</w:t>
      </w:r>
    </w:p>
    <w:p>
      <w:pPr>
        <w:pStyle w:val="Normal"/>
        <w:spacing w:before="0" w:after="0"/>
        <w:ind w:left="0" w:right="-17" w:hanging="0"/>
        <w:jc w:val="both"/>
        <w:rPr>
          <w:szCs w:val="48"/>
        </w:rPr>
      </w:pPr>
      <w:r>
        <w:rPr>
          <w:szCs w:val="48"/>
        </w:rPr>
      </w:r>
    </w:p>
    <w:p>
      <w:pPr>
        <w:pStyle w:val="Normal"/>
        <w:keepNext w:val="true"/>
        <w:suppressAutoHyphens w:val="false"/>
        <w:spacing w:before="0" w:after="120"/>
        <w:ind w:left="0" w:right="-17" w:hanging="0"/>
        <w:jc w:val="both"/>
        <w:rPr/>
      </w:pPr>
      <w:r>
        <w:rPr>
          <w:rFonts w:cs="Arial" w:ascii="Arial" w:hAnsi="Arial"/>
          <w:sz w:val="28"/>
          <w:szCs w:val="32"/>
        </w:rPr>
        <w:t>Schüler*innen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aus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Deutschland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nahmen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1995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zum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ersten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Mal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Känguru-Wettbewerb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teil.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war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Versuch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drei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Gymnasien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Berlin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mit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insgesamt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184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Teilnehmern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-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und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anschließend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noch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außer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Konkurrenz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zwei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Zirkeln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Mathematischen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Schülergesellschaft.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Übereinstimmende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Meinung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Teilnehmer: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Das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macht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richtig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Spaß!</w:t>
      </w:r>
    </w:p>
    <w:p>
      <w:pPr>
        <w:pStyle w:val="StandardWeb"/>
        <w:keepNext w:val="true"/>
        <w:suppressAutoHyphens w:val="false"/>
        <w:spacing w:before="280" w:after="120"/>
        <w:ind w:left="0" w:right="-17" w:hanging="0"/>
        <w:jc w:val="both"/>
        <w:rPr/>
      </w:pPr>
      <w:r>
        <w:rPr>
          <w:rFonts w:cs="Arial" w:ascii="Arial" w:hAnsi="Arial"/>
          <w:sz w:val="28"/>
          <w:szCs w:val="32"/>
        </w:rPr>
        <w:t>Damit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war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klar,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dass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weitergehen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musste,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denn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wenn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Mathematik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etwas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gefunden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hat,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was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die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Freude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Fach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befördert,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sollte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keine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Mühe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scheuen,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das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zu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pflegen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und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weiterzuentwickeln.</w:t>
      </w:r>
    </w:p>
    <w:p>
      <w:pPr>
        <w:pStyle w:val="StandardWeb"/>
        <w:keepNext w:val="true"/>
        <w:suppressAutoHyphens w:val="false"/>
        <w:spacing w:before="280" w:after="120"/>
        <w:ind w:left="0" w:right="-17" w:hanging="0"/>
        <w:jc w:val="both"/>
        <w:rPr/>
      </w:pPr>
      <w:r>
        <w:rPr>
          <w:rFonts w:cs="Arial" w:ascii="Arial" w:hAnsi="Arial"/>
          <w:sz w:val="28"/>
          <w:szCs w:val="32"/>
        </w:rPr>
        <w:t>Im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Jahre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1996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beteiligten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sich,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einem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Aufruf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damals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noch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existierenden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mathematischen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Schülerzeitschrift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"Alpha"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folgend,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immerhin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schon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24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Schulen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mit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etwa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1000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Schüler*innen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aus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allen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Ecken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Deutschlands.</w:t>
      </w:r>
    </w:p>
    <w:p>
      <w:pPr>
        <w:pStyle w:val="StandardWeb"/>
        <w:keepNext w:val="true"/>
        <w:suppressAutoHyphens w:val="false"/>
        <w:spacing w:before="280" w:after="240"/>
        <w:ind w:left="0" w:right="-17" w:hanging="0"/>
        <w:jc w:val="both"/>
        <w:rPr/>
      </w:pPr>
      <w:r>
        <w:rPr>
          <w:rFonts w:cs="Arial" w:ascii="Arial" w:hAnsi="Arial"/>
          <w:sz w:val="28"/>
          <w:szCs w:val="32"/>
        </w:rPr>
        <w:t>Und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die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Teilnehmerzahlen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sind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weiter</w:t>
      </w:r>
      <w:r>
        <w:rPr>
          <w:rFonts w:eastAsia="Arial" w:cs="Arial" w:ascii="Arial" w:hAnsi="Arial"/>
          <w:sz w:val="28"/>
          <w:szCs w:val="32"/>
        </w:rPr>
        <w:t xml:space="preserve"> </w:t>
      </w:r>
      <w:r>
        <w:rPr>
          <w:rFonts w:cs="Arial" w:ascii="Arial" w:hAnsi="Arial"/>
          <w:sz w:val="28"/>
          <w:szCs w:val="32"/>
        </w:rPr>
        <w:t>gewachsen:</w:t>
      </w:r>
    </w:p>
    <w:tbl>
      <w:tblPr>
        <w:tblW w:w="57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2134"/>
        <w:gridCol w:w="2548"/>
      </w:tblGrid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iCs w:val="false"/>
                <w:sz w:val="28"/>
                <w:szCs w:val="28"/>
              </w:rPr>
              <w:t>Jahr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iCs w:val="false"/>
                <w:sz w:val="28"/>
                <w:szCs w:val="28"/>
              </w:rPr>
              <w:t>Schulen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iCs w:val="false"/>
                <w:sz w:val="28"/>
                <w:szCs w:val="28"/>
              </w:rPr>
              <w:t>Teilnehmer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</w:rPr>
              <w:t>1995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</w:rPr>
              <w:t>184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1996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24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1997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120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1998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420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1999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830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2000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1070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62.000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2001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1600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104.000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2002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2450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155.000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2003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3000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219.000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2004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3600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285.000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2005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4100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334.000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2006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4800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446.000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2007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5500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550.000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2008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8000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768.000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2009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8000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804.000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2010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8500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z w:val="28"/>
                <w:szCs w:val="28"/>
                <w:lang w:val="it-IT"/>
              </w:rPr>
              <w:t>825.000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2011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90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871.000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2012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90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800.000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2013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95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850.000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2014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100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886.000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2015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103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852.000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2016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104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845.000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2017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1095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906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2018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 11250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 911.000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sz w:val="28"/>
                <w:szCs w:val="28"/>
                <w:lang w:val="it-IT"/>
              </w:rPr>
              <w:t>2019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1180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ca.</w:t>
            </w:r>
            <w:r>
              <w:rPr>
                <w:rFonts w:eastAsia="Arial"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 xml:space="preserve"> 968</w:t>
            </w:r>
            <w:r>
              <w:rPr>
                <w:rFonts w:cs="Arial" w:ascii="Arial" w:hAnsi="Arial"/>
                <w:b w:val="false"/>
                <w:bCs w:val="false"/>
                <w:iCs w:val="false"/>
                <w:color w:val="auto"/>
                <w:sz w:val="28"/>
                <w:szCs w:val="28"/>
                <w:lang w:val="it-IT" w:eastAsia="zh-CN" w:bidi="ar-SA"/>
              </w:rPr>
              <w:t>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2020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8000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470.000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2021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5900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310.000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2022</w:t>
            </w:r>
          </w:p>
        </w:tc>
        <w:tc>
          <w:tcPr>
            <w:tcW w:w="2134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9400</w:t>
            </w:r>
          </w:p>
        </w:tc>
        <w:tc>
          <w:tcPr>
            <w:tcW w:w="254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8"/>
                <w:szCs w:val="28"/>
                <w:lang w:val="it-IT" w:eastAsia="zh-CN" w:bidi="ar-SA"/>
              </w:rPr>
              <w:t>ca. 685.000</w:t>
            </w:r>
          </w:p>
        </w:tc>
      </w:tr>
    </w:tbl>
    <w:p>
      <w:pPr>
        <w:pStyle w:val="StandardWeb"/>
        <w:suppressAutoHyphens w:val="false"/>
        <w:spacing w:before="280" w:after="240"/>
        <w:ind w:left="0" w:right="-17" w:hanging="0"/>
        <w:jc w:val="both"/>
        <w:rPr>
          <w:rFonts w:ascii="Arial" w:hAnsi="Arial" w:cs="Arial"/>
          <w:sz w:val="28"/>
          <w:szCs w:val="32"/>
        </w:rPr>
      </w:pPr>
      <w:r>
        <w:rPr/>
      </w:r>
    </w:p>
    <w:p>
      <w:pPr>
        <w:sectPr>
          <w:type w:val="continuous"/>
          <w:pgSz w:orient="landscape" w:w="16838" w:h="11906"/>
          <w:pgMar w:left="1134" w:right="818" w:gutter="0" w:header="0" w:top="540" w:footer="0" w:bottom="749"/>
          <w:cols w:num="2" w:equalWidth="false" w:sep="false">
            <w:col w:w="7487" w:space="0"/>
            <w:col w:w="7398"/>
          </w:cols>
          <w:formProt w:val="false"/>
          <w:textDirection w:val="lrTb"/>
          <w:docGrid w:type="default" w:linePitch="360" w:charSpace="0"/>
        </w:sectPr>
      </w:pPr>
    </w:p>
    <w:p>
      <w:pPr>
        <w:pStyle w:val="StandardWeb"/>
        <w:numPr>
          <w:ilvl w:val="0"/>
          <w:numId w:val="0"/>
        </w:numPr>
        <w:ind w:left="0" w:right="0" w:hanging="0"/>
        <w:rPr/>
      </w:pPr>
      <w:r>
        <w:rPr/>
      </w:r>
    </w:p>
    <w:p>
      <w:pPr>
        <w:sectPr>
          <w:type w:val="nextPage"/>
          <w:pgSz w:orient="landscape" w:w="16838" w:h="11906"/>
          <w:pgMar w:left="1134" w:right="818" w:gutter="0" w:header="0" w:top="540" w:footer="0" w:bottom="749"/>
          <w:pgNumType w:fmt="decimal"/>
          <w:cols w:num="2" w:equalWidth="false" w:sep="false">
            <w:col w:w="7487" w:space="0"/>
            <w:col w:w="7398"/>
          </w:cols>
          <w:formProt w:val="false"/>
          <w:textDirection w:val="lrTb"/>
          <w:docGrid w:type="default" w:linePitch="360" w:charSpace="0"/>
        </w:sectPr>
      </w:pPr>
    </w:p>
    <w:p>
      <w:pPr>
        <w:pStyle w:val="StandardWeb"/>
        <w:spacing w:before="0" w:after="0"/>
        <w:jc w:val="both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6504940</wp:posOffset>
            </wp:positionH>
            <wp:positionV relativeFrom="paragraph">
              <wp:posOffset>-238760</wp:posOffset>
            </wp:positionV>
            <wp:extent cx="2294255" cy="2047875"/>
            <wp:effectExtent l="0" t="0" r="0" b="0"/>
            <wp:wrapNone/>
            <wp:docPr id="3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047875"/>
                    </a:xfrm>
                    <a:prstGeom prst="rect">
                      <a:avLst/>
                    </a:prstGeom>
                    <a:ln w="635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  <w:b/>
          <w:bCs/>
          <w:color w:val="800000"/>
          <w:sz w:val="108"/>
          <w:szCs w:val="18"/>
        </w:rPr>
        <w:t>Webseite</w:t>
      </w:r>
      <w:r>
        <w:rPr>
          <w:rFonts w:eastAsia="Verdana" w:cs="Verdana" w:ascii="Verdana" w:hAnsi="Verdana"/>
          <w:b/>
          <w:bCs/>
          <w:color w:val="800000"/>
          <w:sz w:val="108"/>
          <w:szCs w:val="18"/>
        </w:rPr>
        <w:t xml:space="preserve"> </w:t>
      </w:r>
    </w:p>
    <w:p>
      <w:pPr>
        <w:pStyle w:val="StandardWeb"/>
        <w:spacing w:lineRule="auto" w:line="480" w:before="0" w:after="0"/>
        <w:jc w:val="both"/>
        <w:rPr/>
      </w:pPr>
      <w:r>
        <w:rPr>
          <w:rFonts w:eastAsia="Verdana" w:cs="Verdana" w:ascii="Verdana" w:hAnsi="Verdana"/>
          <w:b/>
          <w:bCs/>
          <w:sz w:val="48"/>
          <w:szCs w:val="18"/>
        </w:rPr>
        <w:t xml:space="preserve">… </w:t>
      </w:r>
      <w:r>
        <w:rPr>
          <w:rFonts w:cs="Verdana" w:ascii="Verdana" w:hAnsi="Verdana"/>
          <w:b/>
          <w:bCs/>
          <w:sz w:val="48"/>
          <w:szCs w:val="18"/>
        </w:rPr>
        <w:t>zum</w:t>
      </w:r>
      <w:r>
        <w:rPr>
          <w:rFonts w:eastAsia="Verdana" w:cs="Verdana" w:ascii="Verdana" w:hAnsi="Verdana"/>
          <w:b/>
          <w:bCs/>
          <w:sz w:val="48"/>
          <w:szCs w:val="18"/>
        </w:rPr>
        <w:t xml:space="preserve"> </w:t>
      </w:r>
      <w:r>
        <w:rPr>
          <w:rFonts w:cs="Verdana" w:ascii="Verdana" w:hAnsi="Verdana"/>
          <w:b/>
          <w:bCs/>
          <w:sz w:val="48"/>
          <w:szCs w:val="18"/>
        </w:rPr>
        <w:t>Knobeln</w:t>
      </w:r>
      <w:r>
        <w:rPr>
          <w:rFonts w:eastAsia="Verdana" w:cs="Verdana" w:ascii="Verdana" w:hAnsi="Verdana"/>
          <w:b/>
          <w:bCs/>
          <w:sz w:val="48"/>
          <w:szCs w:val="18"/>
        </w:rPr>
        <w:t xml:space="preserve"> </w:t>
      </w:r>
      <w:r>
        <w:rPr>
          <w:rFonts w:cs="Verdana" w:ascii="Verdana" w:hAnsi="Verdana"/>
          <w:b/>
          <w:bCs/>
          <w:sz w:val="48"/>
          <w:szCs w:val="18"/>
        </w:rPr>
        <w:t>und</w:t>
      </w:r>
      <w:r>
        <w:rPr>
          <w:rFonts w:eastAsia="Verdana" w:cs="Verdana" w:ascii="Verdana" w:hAnsi="Verdana"/>
          <w:b/>
          <w:bCs/>
          <w:sz w:val="48"/>
          <w:szCs w:val="18"/>
        </w:rPr>
        <w:t xml:space="preserve"> </w:t>
      </w:r>
      <w:r>
        <w:rPr>
          <w:rFonts w:cs="Verdana" w:ascii="Verdana" w:hAnsi="Verdana"/>
          <w:b/>
          <w:bCs/>
          <w:sz w:val="48"/>
          <w:szCs w:val="18"/>
        </w:rPr>
        <w:t>Ausprobieren</w:t>
      </w:r>
    </w:p>
    <w:p>
      <w:pPr>
        <w:pStyle w:val="StandardWeb"/>
        <w:spacing w:lineRule="auto" w:line="360" w:before="0" w:after="0"/>
        <w:jc w:val="both"/>
        <w:rPr>
          <w:rFonts w:ascii="Verdana" w:hAnsi="Verdana" w:cs="Verdana"/>
          <w:b/>
          <w:b/>
          <w:bCs/>
          <w:sz w:val="49"/>
          <w:szCs w:val="18"/>
        </w:rPr>
      </w:pPr>
      <w:r>
        <w:rPr>
          <w:rFonts w:cs="Verdana" w:ascii="Verdana" w:hAnsi="Verdana"/>
          <w:b/>
          <w:bCs/>
          <w:sz w:val="49"/>
          <w:szCs w:val="18"/>
        </w:rPr>
      </w:r>
    </w:p>
    <w:p>
      <w:pPr>
        <w:pStyle w:val="StandardWeb"/>
        <w:spacing w:lineRule="auto" w:line="360" w:before="0" w:after="0"/>
        <w:jc w:val="both"/>
        <w:rPr/>
      </w:pPr>
      <w:r>
        <w:rPr>
          <w:rFonts w:cs="Verdana" w:ascii="Verdana" w:hAnsi="Verdana"/>
          <w:b/>
          <w:bCs/>
          <w:sz w:val="49"/>
          <w:szCs w:val="18"/>
        </w:rPr>
        <w:t>Die</w:t>
      </w:r>
      <w:r>
        <w:rPr>
          <w:rFonts w:eastAsia="Verdana" w:cs="Verdana" w:ascii="Verdana" w:hAnsi="Verdana"/>
          <w:b/>
          <w:bCs/>
          <w:sz w:val="49"/>
          <w:szCs w:val="18"/>
        </w:rPr>
        <w:t xml:space="preserve"> </w:t>
      </w:r>
      <w:r>
        <w:rPr>
          <w:rFonts w:cs="Verdana" w:ascii="Verdana" w:hAnsi="Verdana"/>
          <w:b/>
          <w:bCs/>
          <w:sz w:val="49"/>
          <w:szCs w:val="18"/>
        </w:rPr>
        <w:t>offizielle</w:t>
      </w:r>
      <w:r>
        <w:rPr>
          <w:rFonts w:eastAsia="Verdana" w:cs="Verdana" w:ascii="Verdana" w:hAnsi="Verdana"/>
          <w:b/>
          <w:bCs/>
          <w:sz w:val="49"/>
          <w:szCs w:val="18"/>
        </w:rPr>
        <w:t xml:space="preserve"> </w:t>
      </w:r>
      <w:r>
        <w:rPr>
          <w:rFonts w:cs="Verdana" w:ascii="Verdana" w:hAnsi="Verdana"/>
          <w:b/>
          <w:bCs/>
          <w:sz w:val="49"/>
          <w:szCs w:val="18"/>
        </w:rPr>
        <w:t>Homepage:</w:t>
      </w:r>
    </w:p>
    <w:p>
      <w:pPr>
        <w:pStyle w:val="StandardWeb"/>
        <w:spacing w:lineRule="auto" w:line="360" w:before="0" w:after="0"/>
        <w:jc w:val="both"/>
        <w:rPr/>
      </w:pPr>
      <w:r>
        <w:rPr/>
      </w:r>
    </w:p>
    <w:p>
      <w:pPr>
        <w:pStyle w:val="StandardWeb"/>
        <w:spacing w:lineRule="auto" w:line="360" w:before="0" w:after="0"/>
        <w:jc w:val="both"/>
        <w:rPr/>
      </w:pPr>
      <w:r>
        <w:rPr/>
      </w:r>
    </w:p>
    <w:p>
      <w:pPr>
        <w:pStyle w:val="StandardWeb"/>
        <w:spacing w:lineRule="auto" w:line="360" w:before="0" w:after="0"/>
        <w:jc w:val="center"/>
        <w:rPr/>
      </w:pPr>
      <w:hyperlink r:id="rId5">
        <w:r>
          <w:rPr>
            <w:rStyle w:val="Internetverknpfung"/>
            <w:rFonts w:cs="Verdana" w:ascii="Verdana" w:hAnsi="Verdana"/>
            <w:b/>
            <w:bCs/>
            <w:sz w:val="49"/>
            <w:szCs w:val="18"/>
          </w:rPr>
          <w:t>www.mathe-kaenguru.de</w:t>
        </w:r>
      </w:hyperlink>
    </w:p>
    <w:sectPr>
      <w:type w:val="continuous"/>
      <w:pgSz w:orient="landscape" w:w="16838" w:h="11906"/>
      <w:pgMar w:left="1134" w:right="818" w:gutter="0" w:header="0" w:top="540" w:footer="0" w:bottom="749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Internetverknpfung">
    <w:name w:val="Internetverknüpfung"/>
    <w:basedOn w:val="WWAbsatzStandardschriftart1111"/>
    <w:rPr>
      <w:color w:val="00000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paragraph" w:styleId="ObjektmitPfeilspitze">
    <w:name w:val="Objekt mit Pfeilspitze"/>
    <w:basedOn w:val="Normal"/>
    <w:qFormat/>
    <w:pPr/>
    <w:rPr/>
  </w:style>
  <w:style w:type="paragraph" w:styleId="ObjektmitSchatten">
    <w:name w:val="Objekt mit Schatten"/>
    <w:basedOn w:val="Normal"/>
    <w:qFormat/>
    <w:pPr/>
    <w:rPr/>
  </w:style>
  <w:style w:type="paragraph" w:styleId="ObjektohneFllung">
    <w:name w:val="Objekt ohne Füllung"/>
    <w:basedOn w:val="Normal"/>
    <w:qFormat/>
    <w:pPr/>
    <w:rPr/>
  </w:style>
  <w:style w:type="paragraph" w:styleId="Text">
    <w:name w:val="Text"/>
    <w:basedOn w:val="Beschriftung"/>
    <w:qFormat/>
    <w:pPr/>
    <w:rPr/>
  </w:style>
  <w:style w:type="paragraph" w:styleId="TextkrperBlocksatz">
    <w:name w:val="Textkörper Blocksatz"/>
    <w:basedOn w:val="Normal"/>
    <w:qFormat/>
    <w:pPr>
      <w:jc w:val="left"/>
    </w:pPr>
    <w:rPr/>
  </w:style>
  <w:style w:type="paragraph" w:styleId="TextkrperEinzug">
    <w:name w:val="Textkörper Einzug"/>
    <w:basedOn w:val="Textkrper"/>
    <w:qFormat/>
    <w:pPr>
      <w:ind w:left="0" w:right="0" w:firstLine="283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Titel1">
    <w:name w:val="Titel1"/>
    <w:basedOn w:val="Normal"/>
    <w:qFormat/>
    <w:pPr>
      <w:jc w:val="center"/>
    </w:pPr>
    <w:rPr>
      <w:sz w:val="48"/>
      <w:szCs w:val="48"/>
    </w:rPr>
  </w:style>
  <w:style w:type="paragraph" w:styleId="Titel2">
    <w:name w:val="Titel2"/>
    <w:basedOn w:val="Normal"/>
    <w:qFormat/>
    <w:pPr>
      <w:spacing w:before="57" w:after="57"/>
      <w:ind w:left="0" w:right="113" w:hanging="0"/>
      <w:jc w:val="center"/>
    </w:pPr>
    <w:rPr>
      <w:sz w:val="72"/>
      <w:szCs w:val="72"/>
    </w:rPr>
  </w:style>
  <w:style w:type="paragraph" w:styleId="Berschrift1">
    <w:name w:val="Überschrift1"/>
    <w:basedOn w:val="Normal"/>
    <w:qFormat/>
    <w:pPr>
      <w:spacing w:before="238" w:after="119"/>
    </w:pPr>
    <w:rPr>
      <w:b/>
      <w:bCs/>
      <w:sz w:val="36"/>
      <w:szCs w:val="36"/>
    </w:rPr>
  </w:style>
  <w:style w:type="paragraph" w:styleId="Berschrift2">
    <w:name w:val="Überschrift2"/>
    <w:basedOn w:val="Normal"/>
    <w:qFormat/>
    <w:pPr>
      <w:spacing w:before="238" w:after="119"/>
    </w:pPr>
    <w:rPr>
      <w:b/>
      <w:bCs/>
      <w:i/>
      <w:iCs/>
      <w:sz w:val="28"/>
      <w:szCs w:val="28"/>
    </w:rPr>
  </w:style>
  <w:style w:type="paragraph" w:styleId="Malinie">
    <w:name w:val="Maßlinie"/>
    <w:basedOn w:val="Normal"/>
    <w:qFormat/>
    <w:pPr/>
    <w:rPr>
      <w:sz w:val="24"/>
      <w:szCs w:val="24"/>
    </w:rPr>
  </w:style>
  <w:style w:type="paragraph" w:styleId="Masterpage3LTGliederung1">
    <w:name w:val="master-page3~LT~Gliederung 1"/>
    <w:qFormat/>
    <w:pPr>
      <w:widowControl w:val="false"/>
      <w:suppressAutoHyphens w:val="true"/>
      <w:bidi w:val="0"/>
      <w:spacing w:before="0" w:after="283"/>
      <w:jc w:val="left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63"/>
      <w:szCs w:val="63"/>
      <w:u w:val="none"/>
      <w:em w:val="none"/>
      <w:lang w:val="de-DE" w:eastAsia="zh-CN" w:bidi="hi-IN"/>
    </w:rPr>
  </w:style>
  <w:style w:type="paragraph" w:styleId="Masterpage3LTGliederung2">
    <w:name w:val="master-page3~LT~Gliederung 2"/>
    <w:basedOn w:val="Masterpage3LTGliederung1"/>
    <w:qFormat/>
    <w:pPr>
      <w:spacing w:before="0" w:after="227"/>
    </w:pPr>
    <w:rPr>
      <w:sz w:val="56"/>
      <w:szCs w:val="56"/>
    </w:rPr>
  </w:style>
  <w:style w:type="paragraph" w:styleId="Masterpage3LTGliederung3">
    <w:name w:val="master-page3~LT~Gliederung 3"/>
    <w:basedOn w:val="Masterpage3LTGliederung2"/>
    <w:qFormat/>
    <w:pPr>
      <w:spacing w:before="0" w:after="170"/>
    </w:pPr>
    <w:rPr>
      <w:sz w:val="48"/>
      <w:szCs w:val="48"/>
    </w:rPr>
  </w:style>
  <w:style w:type="paragraph" w:styleId="Masterpage3LTGliederung4">
    <w:name w:val="master-page3~LT~Gliederung 4"/>
    <w:basedOn w:val="Masterpage3LTGliederung3"/>
    <w:qFormat/>
    <w:pPr>
      <w:spacing w:before="0" w:after="113"/>
    </w:pPr>
    <w:rPr>
      <w:sz w:val="40"/>
      <w:szCs w:val="40"/>
    </w:rPr>
  </w:style>
  <w:style w:type="paragraph" w:styleId="Masterpage3LTGliederung5">
    <w:name w:val="master-page3~LT~Gliederung 5"/>
    <w:basedOn w:val="Masterpage3LTGliederung4"/>
    <w:qFormat/>
    <w:pPr>
      <w:spacing w:before="0" w:after="57"/>
    </w:pPr>
    <w:rPr/>
  </w:style>
  <w:style w:type="paragraph" w:styleId="Masterpage3LTGliederung6">
    <w:name w:val="master-page3~LT~Gliederung 6"/>
    <w:basedOn w:val="Masterpage3LTGliederung5"/>
    <w:qFormat/>
    <w:pPr/>
    <w:rPr/>
  </w:style>
  <w:style w:type="paragraph" w:styleId="Masterpage3LTGliederung7">
    <w:name w:val="master-page3~LT~Gliederung 7"/>
    <w:basedOn w:val="Masterpage3LTGliederung6"/>
    <w:qFormat/>
    <w:pPr/>
    <w:rPr/>
  </w:style>
  <w:style w:type="paragraph" w:styleId="Masterpage3LTGliederung8">
    <w:name w:val="master-page3~LT~Gliederung 8"/>
    <w:basedOn w:val="Masterpage3LTGliederung7"/>
    <w:qFormat/>
    <w:pPr/>
    <w:rPr/>
  </w:style>
  <w:style w:type="paragraph" w:styleId="Masterpage3LTGliederung9">
    <w:name w:val="master-page3~LT~Gliederung 9"/>
    <w:basedOn w:val="Masterpage3LTGliederung8"/>
    <w:qFormat/>
    <w:pPr/>
    <w:rPr/>
  </w:style>
  <w:style w:type="paragraph" w:styleId="Masterpage3LTTitel">
    <w:name w:val="master-page3~LT~Titel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Masterpage3LTUntertitel">
    <w:name w:val="master-page3~LT~Untertitel"/>
    <w:qFormat/>
    <w:pPr>
      <w:widowControl w:val="false"/>
      <w:suppressAutoHyphens w:val="true"/>
      <w:bidi w:val="0"/>
      <w:spacing w:before="0" w:after="0"/>
      <w:ind w:left="0" w:right="0" w:hanging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64"/>
      <w:szCs w:val="64"/>
      <w:u w:val="none"/>
      <w:em w:val="none"/>
      <w:lang w:val="de-DE" w:eastAsia="zh-CN" w:bidi="hi-IN"/>
    </w:rPr>
  </w:style>
  <w:style w:type="paragraph" w:styleId="Masterpage3LTNotizen">
    <w:name w:val="master-page3~LT~Notizen"/>
    <w:qFormat/>
    <w:pPr>
      <w:widowControl w:val="false"/>
      <w:suppressAutoHyphens w:val="true"/>
      <w:bidi w:val="0"/>
      <w:spacing w:before="0" w:after="0"/>
      <w:ind w:left="340" w:right="0" w:hanging="340"/>
      <w:jc w:val="left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40"/>
      <w:szCs w:val="40"/>
      <w:u w:val="none"/>
      <w:em w:val="none"/>
      <w:lang w:val="de-DE" w:eastAsia="zh-CN" w:bidi="hi-IN"/>
    </w:rPr>
  </w:style>
  <w:style w:type="paragraph" w:styleId="Masterpage3LTHintergrundobjekte">
    <w:name w:val="master-page3~LT~Hintergrundobjekt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de-DE" w:eastAsia="zh-CN" w:bidi="hi-IN"/>
    </w:rPr>
  </w:style>
  <w:style w:type="paragraph" w:styleId="Masterpage3LTHintergrund">
    <w:name w:val="master-page3~LT~Hintergrun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de-DE" w:eastAsia="zh-CN" w:bidi="hi-IN"/>
    </w:rPr>
  </w:style>
  <w:style w:type="paragraph" w:styleId="Default">
    <w:name w:val="default"/>
    <w:qFormat/>
    <w:pPr>
      <w:widowControl w:val="false"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FreeSans" w:hAnsi="FreeSans" w:eastAsia="FreeSans" w:cs="FreeSans"/>
      <w:color w:val="auto"/>
      <w:kern w:val="2"/>
      <w:sz w:val="36"/>
      <w:szCs w:val="36"/>
      <w:lang w:val="de-DE" w:eastAsia="zh-CN" w:bidi="hi-IN"/>
    </w:rPr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ise1">
    <w:name w:val="turquise1"/>
    <w:basedOn w:val="Default"/>
    <w:qFormat/>
    <w:pPr/>
    <w:rPr/>
  </w:style>
  <w:style w:type="paragraph" w:styleId="Turquise2">
    <w:name w:val="turquise2"/>
    <w:basedOn w:val="Default"/>
    <w:qFormat/>
    <w:pPr/>
    <w:rPr/>
  </w:style>
  <w:style w:type="paragraph" w:styleId="Turquise3">
    <w:name w:val="turquise3"/>
    <w:basedOn w:val="Default"/>
    <w:qFormat/>
    <w:pPr/>
    <w:rPr/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WWTitel">
    <w:name w:val="WW-Titel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Hintergrundobjekte">
    <w:name w:val="Hintergrundobjekt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de-DE" w:eastAsia="zh-CN" w:bidi="hi-IN"/>
    </w:rPr>
  </w:style>
  <w:style w:type="paragraph" w:styleId="Hintergrund">
    <w:name w:val="Hintergrun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FreeSans"/>
      <w:color w:val="auto"/>
      <w:kern w:val="2"/>
      <w:sz w:val="24"/>
      <w:szCs w:val="24"/>
      <w:lang w:val="de-DE" w:eastAsia="zh-CN" w:bidi="hi-IN"/>
    </w:rPr>
  </w:style>
  <w:style w:type="paragraph" w:styleId="Notizen">
    <w:name w:val="Notizen"/>
    <w:qFormat/>
    <w:pPr>
      <w:widowControl w:val="false"/>
      <w:suppressAutoHyphens w:val="true"/>
      <w:bidi w:val="0"/>
      <w:spacing w:before="0" w:after="0"/>
      <w:ind w:left="340" w:right="0" w:hanging="340"/>
      <w:jc w:val="left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40"/>
      <w:szCs w:val="40"/>
      <w:u w:val="none"/>
      <w:em w:val="none"/>
      <w:lang w:val="de-DE" w:eastAsia="zh-CN" w:bidi="hi-IN"/>
    </w:rPr>
  </w:style>
  <w:style w:type="paragraph" w:styleId="Gliederung1">
    <w:name w:val="Gliederung 1"/>
    <w:qFormat/>
    <w:pPr>
      <w:widowControl w:val="false"/>
      <w:suppressAutoHyphens w:val="true"/>
      <w:bidi w:val="0"/>
      <w:spacing w:before="0" w:after="283"/>
      <w:jc w:val="left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63"/>
      <w:szCs w:val="63"/>
      <w:u w:val="none"/>
      <w:em w:val="none"/>
      <w:lang w:val="de-DE" w:eastAsia="zh-CN" w:bidi="hi-IN"/>
    </w:rPr>
  </w:style>
  <w:style w:type="paragraph" w:styleId="Gliederung2">
    <w:name w:val="Gliederung 2"/>
    <w:basedOn w:val="Gliederung1"/>
    <w:qFormat/>
    <w:pPr>
      <w:spacing w:before="0" w:after="227"/>
    </w:pPr>
    <w:rPr>
      <w:sz w:val="56"/>
      <w:szCs w:val="56"/>
    </w:rPr>
  </w:style>
  <w:style w:type="paragraph" w:styleId="Gliederung3">
    <w:name w:val="Gliederung 3"/>
    <w:basedOn w:val="Gliederung2"/>
    <w:qFormat/>
    <w:pPr>
      <w:spacing w:before="0" w:after="170"/>
    </w:pPr>
    <w:rPr>
      <w:sz w:val="48"/>
      <w:szCs w:val="48"/>
    </w:rPr>
  </w:style>
  <w:style w:type="paragraph" w:styleId="Gliederung4">
    <w:name w:val="Gliederung 4"/>
    <w:basedOn w:val="Gliederung3"/>
    <w:qFormat/>
    <w:pPr>
      <w:spacing w:before="0" w:after="113"/>
    </w:pPr>
    <w:rPr>
      <w:sz w:val="40"/>
      <w:szCs w:val="40"/>
    </w:rPr>
  </w:style>
  <w:style w:type="paragraph" w:styleId="Gliederung5">
    <w:name w:val="Gliederung 5"/>
    <w:basedOn w:val="Gliederung4"/>
    <w:qFormat/>
    <w:pPr>
      <w:spacing w:before="0" w:after="57"/>
    </w:pPr>
    <w:rPr/>
  </w:style>
  <w:style w:type="paragraph" w:styleId="Gliederung6">
    <w:name w:val="Gliederung 6"/>
    <w:basedOn w:val="Gliederung5"/>
    <w:qFormat/>
    <w:pPr/>
    <w:rPr/>
  </w:style>
  <w:style w:type="paragraph" w:styleId="Gliederung7">
    <w:name w:val="Gliederung 7"/>
    <w:basedOn w:val="Gliederung6"/>
    <w:qFormat/>
    <w:pPr/>
    <w:rPr/>
  </w:style>
  <w:style w:type="paragraph" w:styleId="Gliederung8">
    <w:name w:val="Gliederung 8"/>
    <w:basedOn w:val="Gliederung7"/>
    <w:qFormat/>
    <w:pPr/>
    <w:rPr/>
  </w:style>
  <w:style w:type="paragraph" w:styleId="Gliederung9">
    <w:name w:val="Gliederung 9"/>
    <w:basedOn w:val="Gliederung8"/>
    <w:qFormat/>
    <w:pPr/>
    <w:rPr/>
  </w:style>
  <w:style w:type="paragraph" w:styleId="WWTitel1">
    <w:name w:val="WW-Titel1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">
    <w:name w:val="WW-Titel12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">
    <w:name w:val="WW-Titel123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">
    <w:name w:val="WW-Titel1234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">
    <w:name w:val="WW-Titel12345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">
    <w:name w:val="WW-Titel123456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">
    <w:name w:val="WW-Titel1234567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">
    <w:name w:val="WW-Titel12345678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">
    <w:name w:val="WW-Titel123456789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">
    <w:name w:val="WW-Titel12345678910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">
    <w:name w:val="WW-Titel1234567891011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">
    <w:name w:val="WW-Titel123456789101112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">
    <w:name w:val="WW-Titel12345678910111213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14">
    <w:name w:val="WW-Titel1234567891011121314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1415">
    <w:name w:val="WW-Titel123456789101112131415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141516">
    <w:name w:val="WW-Titel12345678910111213141516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WWTitel1234567891011121314151617">
    <w:name w:val="WW-Titel1234567891011121314151617"/>
    <w:qFormat/>
    <w:pPr>
      <w:widowControl w:val="false"/>
      <w:suppressAutoHyphens w:val="true"/>
      <w:bidi w:val="0"/>
      <w:spacing w:before="0" w:after="0"/>
      <w:jc w:val="center"/>
    </w:pPr>
    <w:rPr>
      <w:rFonts w:ascii="FreeSans" w:hAnsi="FreeSans" w:eastAsia="FreeSans" w:cs="FreeSans"/>
      <w:b w:val="false"/>
      <w:bCs w:val="false"/>
      <w:i w:val="false"/>
      <w:iCs w:val="false"/>
      <w:strike w:val="false"/>
      <w:dstrike w:val="false"/>
      <w:outline w:val="false"/>
      <w:shadow w:val="false"/>
      <w:color w:val="auto"/>
      <w:kern w:val="2"/>
      <w:sz w:val="88"/>
      <w:szCs w:val="88"/>
      <w:u w:val="none"/>
      <w:em w:val="none"/>
      <w:lang w:val="de-DE" w:eastAsia="zh-CN" w:bidi="hi-IN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AnnotationText">
    <w:name w:val="Annotation Text"/>
    <w:basedOn w:val="Textkrper"/>
    <w:qFormat/>
    <w:pPr>
      <w:ind w:left="2268" w:right="0" w:hanging="0"/>
    </w:pPr>
    <w:rPr/>
  </w:style>
  <w:style w:type="paragraph" w:styleId="Unbenannt1">
    <w:name w:val="Unbenannt1"/>
    <w:basedOn w:val="AnnotationText"/>
    <w:qFormat/>
    <w:pPr>
      <w:ind w:left="0" w:right="5102" w:hanging="0"/>
    </w:pPr>
    <w:rPr/>
  </w:style>
  <w:style w:type="paragraph" w:styleId="Tabelleninhalt1">
    <w:name w:val="Tabelleninhalt"/>
    <w:basedOn w:val="Normal"/>
    <w:qFormat/>
    <w:pPr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hyperlink" Target="http://www.mathe-kaenguru.de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34517</TotalTime>
  <Application>LibreOffice/7.3.3.1$Linux_X86_64 LibreOffice_project/30$Build-1</Application>
  <AppVersion>15.0000</AppVersion>
  <Pages>4</Pages>
  <Words>513</Words>
  <Characters>2929</Characters>
  <CharactersWithSpaces>3342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2006-01-19T22:33:00Z</dcterms:created>
  <dc:creator>Wolfgang Friedsam</dc:creator>
  <dc:description/>
  <dc:language>de-DE</dc:language>
  <cp:lastModifiedBy/>
  <cp:lastPrinted>1995-11-21T17:41:00Z</cp:lastPrinted>
  <dcterms:modified xsi:type="dcterms:W3CDTF">2022-09-08T18:54:31Z</dcterms:modified>
  <cp:revision>23</cp:revision>
  <dc:subject/>
  <dc:title>Infowand_Plakat_Urspung_des_Kaenguru-Wettbewerbs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